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关于同意×××等××名同志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为发展对象的批复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《关于将×××等××名同志进行发展对象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人选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备案的报告》已收悉。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经研究，同意×××等××同志为发展对象。请按照发展党员工作有关规定，对发展对象有关情况进行</w:t>
      </w:r>
      <w:r>
        <w:rPr>
          <w:rFonts w:hint="default" w:ascii="Times New Roman" w:hAnsi="Times New Roman" w:eastAsia="仿宋" w:cs="Times New Roman"/>
          <w:sz w:val="32"/>
          <w:szCs w:val="40"/>
        </w:rPr>
        <w:t xml:space="preserve"> 5 </w:t>
      </w:r>
      <w:r>
        <w:rPr>
          <w:rFonts w:hint="eastAsia" w:ascii="仿宋" w:hAnsi="仿宋" w:eastAsia="仿宋" w:cs="仿宋"/>
          <w:sz w:val="32"/>
          <w:szCs w:val="40"/>
        </w:rPr>
        <w:t>个工作日的公示，及时确定入党介绍人，继续做好对×××等××名同志的培养教育和考察工作，认真组织政治审查、短期集中培训工作，并及时将有关情况报党委预审。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中共××委员会(盖章)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BB30ECF1-506B-425B-8E67-3D0FB71608EE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8A0FF81-CD43-45A0-B4A8-C267955ABEDD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41553706"/>
    <w:rsid w:val="449D66FA"/>
    <w:rsid w:val="503F5ACC"/>
    <w:rsid w:val="5AC22B5B"/>
    <w:rsid w:val="5BA523F8"/>
    <w:rsid w:val="619614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2021-09-02T07:32:10Z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B51C698F6CC442668A44CC231D93B5EF</vt:lpwstr>
  </property>
</Properties>
</file>